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  <w:r w:rsidRPr="00D531CD">
        <w:rPr>
          <w:rFonts w:ascii="Arial" w:hAnsi="Arial" w:cs="Arial"/>
          <w:b/>
        </w:rPr>
        <w:t>Indiana Associa</w:t>
      </w:r>
      <w:r>
        <w:rPr>
          <w:rFonts w:ascii="Arial" w:hAnsi="Arial" w:cs="Arial"/>
          <w:b/>
        </w:rPr>
        <w:t>tion of Nurse Anesthetists</w:t>
      </w:r>
      <w:r w:rsidRPr="00D531CD">
        <w:rPr>
          <w:rFonts w:ascii="Arial" w:hAnsi="Arial" w:cs="Arial"/>
          <w:b/>
        </w:rPr>
        <w:t xml:space="preserve"> Policy</w:t>
      </w:r>
    </w:p>
    <w:p w:rsidR="00D531CD" w:rsidRPr="00D531CD" w:rsidRDefault="00D531CD" w:rsidP="00D531CD">
      <w:pPr>
        <w:pStyle w:val="BodyA"/>
        <w:rPr>
          <w:rFonts w:ascii="Arial" w:hAnsi="Arial" w:cs="Arial"/>
          <w:b/>
        </w:rPr>
      </w:pPr>
    </w:p>
    <w:p w:rsidR="00D531CD" w:rsidRPr="00D531CD" w:rsidRDefault="00D531CD" w:rsidP="00D531CD">
      <w:pPr>
        <w:rPr>
          <w:rFonts w:ascii="Arial" w:hAnsi="Arial" w:cs="Arial"/>
          <w:b/>
        </w:rPr>
      </w:pPr>
      <w:r w:rsidRPr="00D531CD">
        <w:rPr>
          <w:rFonts w:ascii="Arial" w:hAnsi="Arial" w:cs="Arial"/>
        </w:rPr>
        <w:t xml:space="preserve">Title:  </w:t>
      </w:r>
      <w:r>
        <w:rPr>
          <w:rFonts w:ascii="Arial" w:hAnsi="Arial" w:cs="Arial"/>
          <w:b/>
        </w:rPr>
        <w:t>Job Description: Director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 xml:space="preserve">Date board approved: </w:t>
      </w:r>
    </w:p>
    <w:p w:rsidR="00D531CD" w:rsidRPr="00D531CD" w:rsidRDefault="00D531CD" w:rsidP="00D531CD">
      <w:pPr>
        <w:pStyle w:val="BodyA"/>
        <w:rPr>
          <w:rFonts w:ascii="Arial" w:hAnsi="Arial" w:cs="Arial"/>
        </w:rPr>
      </w:pPr>
      <w:r w:rsidRPr="00D531CD">
        <w:rPr>
          <w:rFonts w:ascii="Arial" w:hAnsi="Arial" w:cs="Arial"/>
        </w:rPr>
        <w:t>Date reviewed:</w:t>
      </w:r>
    </w:p>
    <w:p w:rsidR="00D531CD" w:rsidRPr="00D531CD" w:rsidRDefault="00D531CD">
      <w:pPr>
        <w:rPr>
          <w:rFonts w:ascii="Arial" w:hAnsi="Arial"/>
          <w:b/>
          <w:spacing w:val="6"/>
        </w:rPr>
      </w:pPr>
    </w:p>
    <w:p w:rsidR="0027611E" w:rsidRPr="00D531CD" w:rsidRDefault="0027611E">
      <w:pPr>
        <w:rPr>
          <w:rFonts w:ascii="Arial" w:hAnsi="Arial"/>
          <w:b/>
          <w:spacing w:val="6"/>
        </w:rPr>
      </w:pPr>
      <w:r w:rsidRPr="00D531CD">
        <w:rPr>
          <w:rFonts w:ascii="Arial" w:hAnsi="Arial"/>
          <w:b/>
          <w:spacing w:val="6"/>
        </w:rPr>
        <w:t>INANA Directors</w:t>
      </w:r>
    </w:p>
    <w:p w:rsidR="0027611E" w:rsidRPr="00D531CD" w:rsidRDefault="0027611E" w:rsidP="0027611E">
      <w:pPr>
        <w:rPr>
          <w:rFonts w:ascii="Arial" w:hAnsi="Arial"/>
        </w:rPr>
      </w:pPr>
      <w:r w:rsidRPr="00D531CD">
        <w:rPr>
          <w:rFonts w:ascii="Arial" w:hAnsi="Arial"/>
        </w:rPr>
        <w:t>Each INANA Director shall be elected to serve for a term of three years, but shall not be elected for more than two consecutive terms as Director.</w:t>
      </w:r>
      <w:r w:rsidR="004E326A" w:rsidRPr="00D531CD">
        <w:rPr>
          <w:rFonts w:ascii="Arial" w:hAnsi="Arial"/>
        </w:rPr>
        <w:t xml:space="preserve">  </w:t>
      </w:r>
      <w:r w:rsidRPr="00D531CD">
        <w:rPr>
          <w:rFonts w:ascii="Arial" w:hAnsi="Arial"/>
        </w:rPr>
        <w:t xml:space="preserve">Directors </w:t>
      </w:r>
      <w:r w:rsidR="004E326A" w:rsidRPr="00D531CD">
        <w:rPr>
          <w:rFonts w:ascii="Arial" w:hAnsi="Arial"/>
        </w:rPr>
        <w:t>shall as 1</w:t>
      </w:r>
      <w:r w:rsidR="004E326A" w:rsidRPr="00D531CD">
        <w:rPr>
          <w:rFonts w:ascii="Arial" w:hAnsi="Arial"/>
          <w:vertAlign w:val="superscript"/>
        </w:rPr>
        <w:t>st</w:t>
      </w:r>
      <w:r w:rsidR="004E326A" w:rsidRPr="00D531CD">
        <w:rPr>
          <w:rFonts w:ascii="Arial" w:hAnsi="Arial"/>
        </w:rPr>
        <w:t xml:space="preserve"> year Director in the first year and then follow as 2</w:t>
      </w:r>
      <w:r w:rsidR="004E326A" w:rsidRPr="00D531CD">
        <w:rPr>
          <w:rFonts w:ascii="Arial" w:hAnsi="Arial"/>
          <w:vertAlign w:val="superscript"/>
        </w:rPr>
        <w:t>nd</w:t>
      </w:r>
      <w:r w:rsidR="004E326A" w:rsidRPr="00D531CD">
        <w:rPr>
          <w:rFonts w:ascii="Arial" w:hAnsi="Arial"/>
        </w:rPr>
        <w:t xml:space="preserve"> year Director and finally as 3</w:t>
      </w:r>
      <w:r w:rsidR="004E326A" w:rsidRPr="00D531CD">
        <w:rPr>
          <w:rFonts w:ascii="Arial" w:hAnsi="Arial"/>
          <w:vertAlign w:val="superscript"/>
        </w:rPr>
        <w:t>rd</w:t>
      </w:r>
      <w:r w:rsidR="004E326A" w:rsidRPr="00D531CD">
        <w:rPr>
          <w:rFonts w:ascii="Arial" w:hAnsi="Arial"/>
        </w:rPr>
        <w:t xml:space="preserve"> year Director.  Each Director represents the entire membership and not any particular region of Indiana.</w:t>
      </w:r>
    </w:p>
    <w:p w:rsidR="004E326A" w:rsidRPr="00D531CD" w:rsidRDefault="004E326A" w:rsidP="004E326A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Qualifications:</w:t>
      </w:r>
      <w:r w:rsidRPr="00D531CD">
        <w:rPr>
          <w:rFonts w:ascii="Arial" w:hAnsi="Arial"/>
          <w:spacing w:val="6"/>
        </w:rPr>
        <w:t xml:space="preserve">  No prior experience necessary.  Prior service on INANA committees preferred.</w:t>
      </w:r>
    </w:p>
    <w:p w:rsidR="004E326A" w:rsidRPr="00D531CD" w:rsidRDefault="004E326A" w:rsidP="004E326A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  <w:u w:val="single"/>
        </w:rPr>
        <w:t>Duties:</w:t>
      </w:r>
      <w:r w:rsidRPr="00D531CD">
        <w:rPr>
          <w:rFonts w:ascii="Arial" w:hAnsi="Arial"/>
          <w:spacing w:val="6"/>
        </w:rPr>
        <w:t xml:space="preserve">  </w:t>
      </w: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all Board of Directors meetings.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 Membership Meetings held in the spring and fall of each year.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Attend, when able, at least one AANA Meeting (Annual, Mid-Year Assembly, Academy)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E05BA4" w:rsidRPr="00E05BA4" w:rsidRDefault="001A685D" w:rsidP="00E05BA4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Act as communication liaison between Board of directors and assigned Committee Chairs.</w:t>
      </w:r>
      <w:r w:rsidR="00E05BA4" w:rsidRPr="00E05BA4">
        <w:rPr>
          <w:rFonts w:eastAsiaTheme="minorHAnsi"/>
        </w:rPr>
        <w:t xml:space="preserve"> </w:t>
      </w:r>
    </w:p>
    <w:p w:rsidR="00E05BA4" w:rsidRPr="00E05BA4" w:rsidRDefault="00E05BA4" w:rsidP="00E05BA4">
      <w:pPr>
        <w:ind w:left="360"/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ab/>
      </w:r>
      <w:r>
        <w:rPr>
          <w:rFonts w:ascii="Arial" w:hAnsi="Arial"/>
          <w:spacing w:val="6"/>
        </w:rPr>
        <w:tab/>
      </w:r>
      <w:r w:rsidRPr="00E05BA4">
        <w:rPr>
          <w:rFonts w:ascii="Arial" w:hAnsi="Arial"/>
          <w:spacing w:val="6"/>
        </w:rPr>
        <w:t>1st Year Director – Bylaws committee and Program committee.</w:t>
      </w:r>
    </w:p>
    <w:p w:rsidR="00E05BA4" w:rsidRPr="00E05BA4" w:rsidRDefault="00E05BA4" w:rsidP="00E05BA4">
      <w:pPr>
        <w:ind w:left="360"/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ab/>
      </w:r>
      <w:r>
        <w:rPr>
          <w:rFonts w:ascii="Arial" w:hAnsi="Arial"/>
          <w:spacing w:val="6"/>
        </w:rPr>
        <w:tab/>
      </w:r>
      <w:r w:rsidRPr="00E05BA4">
        <w:rPr>
          <w:rFonts w:ascii="Arial" w:hAnsi="Arial"/>
          <w:spacing w:val="6"/>
        </w:rPr>
        <w:t xml:space="preserve">2nd Year Director – Publications </w:t>
      </w:r>
      <w:r w:rsidR="000A0583">
        <w:rPr>
          <w:rFonts w:ascii="Arial" w:hAnsi="Arial"/>
          <w:spacing w:val="6"/>
        </w:rPr>
        <w:t>committee.</w:t>
      </w:r>
    </w:p>
    <w:p w:rsidR="001A685D" w:rsidRPr="00E05BA4" w:rsidRDefault="00E05BA4" w:rsidP="00E05BA4">
      <w:pPr>
        <w:ind w:left="360"/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ab/>
      </w:r>
      <w:r>
        <w:rPr>
          <w:rFonts w:ascii="Arial" w:hAnsi="Arial"/>
          <w:spacing w:val="6"/>
        </w:rPr>
        <w:tab/>
      </w:r>
      <w:r w:rsidRPr="00E05BA4">
        <w:rPr>
          <w:rFonts w:ascii="Arial" w:hAnsi="Arial"/>
          <w:spacing w:val="6"/>
        </w:rPr>
        <w:t xml:space="preserve">3rd Year Director </w:t>
      </w:r>
      <w:r>
        <w:rPr>
          <w:rFonts w:ascii="Arial" w:hAnsi="Arial"/>
          <w:spacing w:val="6"/>
        </w:rPr>
        <w:t>–</w:t>
      </w:r>
      <w:r w:rsidRPr="00E05BA4">
        <w:rPr>
          <w:rFonts w:ascii="Arial" w:hAnsi="Arial"/>
          <w:spacing w:val="6"/>
        </w:rPr>
        <w:t>Public Relations Committee.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Fulfill responsibilities as delegated by the INANA Strategic Plan.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Prepare article, as needed, fo</w:t>
      </w:r>
      <w:r w:rsidR="00D531CD">
        <w:rPr>
          <w:rFonts w:ascii="Arial" w:hAnsi="Arial"/>
          <w:spacing w:val="6"/>
        </w:rPr>
        <w:t>r newsletter at least twice per 3</w:t>
      </w:r>
      <w:r w:rsidRPr="00D531CD">
        <w:rPr>
          <w:rFonts w:ascii="Arial" w:hAnsi="Arial"/>
          <w:spacing w:val="6"/>
        </w:rPr>
        <w:t>-year term.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Volunteer or get volunteers from district for GRC activities (i.e. meet/greet candidates, PA</w:t>
      </w:r>
      <w:r w:rsidR="00D531CD">
        <w:rPr>
          <w:rFonts w:ascii="Arial" w:hAnsi="Arial"/>
          <w:spacing w:val="6"/>
        </w:rPr>
        <w:t>C check delivery by constituent</w:t>
      </w:r>
      <w:r w:rsidRPr="00D531CD">
        <w:rPr>
          <w:rFonts w:ascii="Arial" w:hAnsi="Arial"/>
          <w:spacing w:val="6"/>
        </w:rPr>
        <w:t>).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Solicit voluntee</w:t>
      </w:r>
      <w:r w:rsidR="00D531CD">
        <w:rPr>
          <w:rFonts w:ascii="Arial" w:hAnsi="Arial"/>
          <w:spacing w:val="6"/>
        </w:rPr>
        <w:t>rs</w:t>
      </w:r>
      <w:r w:rsidRPr="00D531CD">
        <w:rPr>
          <w:rFonts w:ascii="Arial" w:hAnsi="Arial"/>
          <w:spacing w:val="6"/>
        </w:rPr>
        <w:t xml:space="preserve"> as Committee members as w</w:t>
      </w:r>
      <w:r w:rsidR="00D531CD">
        <w:rPr>
          <w:rFonts w:ascii="Arial" w:hAnsi="Arial"/>
          <w:spacing w:val="6"/>
        </w:rPr>
        <w:t>ell as for Board positions. In</w:t>
      </w:r>
      <w:r w:rsidRPr="00D531CD">
        <w:rPr>
          <w:rFonts w:ascii="Arial" w:hAnsi="Arial"/>
          <w:spacing w:val="6"/>
        </w:rPr>
        <w:t>form Nominating Committee Chair of volunteers for Board positions. Inform President-Elect of volunteers for any Committees.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D531C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>
        <w:rPr>
          <w:rFonts w:ascii="Arial" w:hAnsi="Arial"/>
          <w:spacing w:val="6"/>
        </w:rPr>
        <w:t>A</w:t>
      </w:r>
      <w:r w:rsidR="001A685D" w:rsidRPr="00D531CD">
        <w:rPr>
          <w:rFonts w:ascii="Arial" w:hAnsi="Arial"/>
          <w:spacing w:val="6"/>
        </w:rPr>
        <w:t xml:space="preserve">ttend yearly Legislative Day or </w:t>
      </w:r>
      <w:r>
        <w:rPr>
          <w:rFonts w:ascii="Arial" w:hAnsi="Arial"/>
          <w:spacing w:val="6"/>
        </w:rPr>
        <w:t>recruit a</w:t>
      </w:r>
      <w:r w:rsidR="001A685D" w:rsidRPr="00D531CD">
        <w:rPr>
          <w:rFonts w:ascii="Arial" w:hAnsi="Arial"/>
          <w:spacing w:val="6"/>
        </w:rPr>
        <w:t xml:space="preserve"> representative</w:t>
      </w:r>
      <w:r>
        <w:rPr>
          <w:rFonts w:ascii="Arial" w:hAnsi="Arial"/>
          <w:spacing w:val="6"/>
        </w:rPr>
        <w:t>.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1A685D">
      <w:pPr>
        <w:pStyle w:val="ListParagraph"/>
        <w:numPr>
          <w:ilvl w:val="0"/>
          <w:numId w:val="2"/>
        </w:num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 xml:space="preserve">Report at each Board of Directors meeting any activities that </w:t>
      </w:r>
      <w:r w:rsidR="00D531CD">
        <w:rPr>
          <w:rFonts w:ascii="Arial" w:hAnsi="Arial"/>
          <w:spacing w:val="6"/>
        </w:rPr>
        <w:t xml:space="preserve">arise and </w:t>
      </w:r>
      <w:r w:rsidRPr="00D531CD">
        <w:rPr>
          <w:rFonts w:ascii="Arial" w:hAnsi="Arial"/>
          <w:spacing w:val="6"/>
        </w:rPr>
        <w:t xml:space="preserve">are germane to the mission of the INANA (i.e. closing of OR's, MDA/CRNA </w:t>
      </w:r>
      <w:r w:rsidR="00D531CD">
        <w:rPr>
          <w:rFonts w:ascii="Arial" w:hAnsi="Arial"/>
          <w:spacing w:val="6"/>
        </w:rPr>
        <w:t>issues). Get input from</w:t>
      </w:r>
      <w:r w:rsidRPr="00D531CD">
        <w:rPr>
          <w:rFonts w:ascii="Arial" w:hAnsi="Arial"/>
          <w:spacing w:val="6"/>
        </w:rPr>
        <w:t xml:space="preserve"> members regarding any concerns to be brought before the Board. </w:t>
      </w:r>
    </w:p>
    <w:p w:rsidR="001A685D" w:rsidRPr="00D531CD" w:rsidRDefault="001A685D" w:rsidP="001A685D">
      <w:pPr>
        <w:ind w:left="360"/>
        <w:rPr>
          <w:rFonts w:ascii="Arial" w:hAnsi="Arial"/>
          <w:spacing w:val="6"/>
        </w:rPr>
      </w:pPr>
    </w:p>
    <w:p w:rsidR="00F53567" w:rsidRPr="00890986" w:rsidRDefault="00890986" w:rsidP="00F53567">
      <w:pPr>
        <w:rPr>
          <w:rFonts w:ascii="Arial" w:hAnsi="Arial"/>
          <w:spacing w:val="6"/>
        </w:rPr>
      </w:pPr>
      <w:r w:rsidRPr="00890986">
        <w:rPr>
          <w:rFonts w:ascii="Arial" w:hAnsi="Arial"/>
          <w:spacing w:val="6"/>
          <w:u w:val="single"/>
        </w:rPr>
        <w:lastRenderedPageBreak/>
        <w:t>Time commitment:</w:t>
      </w:r>
      <w:bookmarkStart w:id="0" w:name="_GoBack"/>
      <w:bookmarkEnd w:id="0"/>
      <w:r w:rsidRPr="00890986">
        <w:rPr>
          <w:rFonts w:ascii="Arial" w:hAnsi="Arial"/>
          <w:spacing w:val="6"/>
          <w:u w:val="thick"/>
        </w:rPr>
        <w:t xml:space="preserve">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The Board meets quarterly in the fall, winter, spring and summer. Meetings last 4 to 6 hours.</w:t>
      </w:r>
      <w:r w:rsidR="00CB612D" w:rsidRPr="00D531CD">
        <w:rPr>
          <w:rFonts w:ascii="Arial" w:hAnsi="Arial"/>
          <w:spacing w:val="6"/>
        </w:rPr>
        <w:t xml:space="preserve">  </w:t>
      </w:r>
      <w:r w:rsidRPr="00D531CD">
        <w:rPr>
          <w:rFonts w:ascii="Arial" w:hAnsi="Arial"/>
          <w:spacing w:val="6"/>
        </w:rPr>
        <w:t>The Fall and Spring Board meetings are held in conjunction with the INANA meetings</w:t>
      </w:r>
      <w:r w:rsidR="00CB612D" w:rsidRPr="00D531CD">
        <w:rPr>
          <w:rFonts w:ascii="Arial" w:hAnsi="Arial"/>
          <w:spacing w:val="6"/>
        </w:rPr>
        <w:t xml:space="preserve"> and last 1-2 hours</w:t>
      </w:r>
      <w:r w:rsidRPr="00D531CD">
        <w:rPr>
          <w:rFonts w:ascii="Arial" w:hAnsi="Arial"/>
          <w:spacing w:val="6"/>
        </w:rPr>
        <w:t xml:space="preserve">. </w:t>
      </w:r>
      <w:r w:rsidR="00CB612D" w:rsidRPr="00D531CD">
        <w:rPr>
          <w:rFonts w:ascii="Arial" w:hAnsi="Arial"/>
          <w:spacing w:val="6"/>
        </w:rPr>
        <w:t xml:space="preserve">The Winter and Summer Board meeting are held on a Saturday and last 4 to 6 hours. </w:t>
      </w:r>
    </w:p>
    <w:p w:rsidR="00F53567" w:rsidRPr="00D531CD" w:rsidRDefault="00F53567" w:rsidP="00F53567">
      <w:pPr>
        <w:rPr>
          <w:rFonts w:ascii="Arial" w:hAnsi="Arial"/>
          <w:spacing w:val="6"/>
        </w:rPr>
      </w:pPr>
    </w:p>
    <w:p w:rsidR="00F53567" w:rsidRPr="00D531CD" w:rsidRDefault="00F53567" w:rsidP="00F53567">
      <w:pPr>
        <w:rPr>
          <w:rFonts w:ascii="Arial" w:hAnsi="Arial"/>
          <w:spacing w:val="6"/>
        </w:rPr>
      </w:pPr>
      <w:r w:rsidRPr="00D531CD">
        <w:rPr>
          <w:rFonts w:ascii="Arial" w:hAnsi="Arial"/>
          <w:spacing w:val="6"/>
        </w:rPr>
        <w:t>Eligible to attend AANA Annual Meeting, Mid-Year Assembly, Leadership Academy, and Assembly of School Faculty meetings</w:t>
      </w:r>
    </w:p>
    <w:p w:rsidR="001A685D" w:rsidRPr="00D531CD" w:rsidRDefault="001A685D" w:rsidP="001A685D">
      <w:pPr>
        <w:rPr>
          <w:rFonts w:ascii="Arial" w:hAnsi="Arial"/>
          <w:spacing w:val="6"/>
        </w:rPr>
      </w:pPr>
    </w:p>
    <w:p w:rsidR="001A685D" w:rsidRPr="00D531CD" w:rsidRDefault="001A685D" w:rsidP="004E326A">
      <w:pPr>
        <w:rPr>
          <w:rFonts w:ascii="Arial" w:hAnsi="Arial"/>
          <w:spacing w:val="6"/>
        </w:rPr>
      </w:pPr>
    </w:p>
    <w:p w:rsidR="0027611E" w:rsidRPr="00D531CD" w:rsidRDefault="0027611E">
      <w:pPr>
        <w:rPr>
          <w:rFonts w:ascii="Arial" w:hAnsi="Arial"/>
        </w:rPr>
      </w:pPr>
    </w:p>
    <w:sectPr w:rsidR="0027611E" w:rsidRPr="00D531CD" w:rsidSect="0027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63C"/>
    <w:multiLevelType w:val="hybridMultilevel"/>
    <w:tmpl w:val="A6E0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6B9E"/>
    <w:multiLevelType w:val="hybridMultilevel"/>
    <w:tmpl w:val="CAB03CFA"/>
    <w:lvl w:ilvl="0" w:tplc="D2688298">
      <w:start w:val="14"/>
      <w:numFmt w:val="decimal"/>
      <w:lvlText w:val="%1."/>
      <w:lvlJc w:val="left"/>
      <w:pPr>
        <w:ind w:left="1265" w:hanging="342"/>
        <w:jc w:val="left"/>
      </w:pPr>
      <w:rPr>
        <w:rFonts w:ascii="Arial" w:eastAsia="Arial" w:hAnsi="Arial" w:hint="default"/>
        <w:color w:val="0A0A0A"/>
        <w:w w:val="103"/>
        <w:sz w:val="21"/>
        <w:szCs w:val="21"/>
      </w:rPr>
    </w:lvl>
    <w:lvl w:ilvl="1" w:tplc="9698C7A0">
      <w:start w:val="1"/>
      <w:numFmt w:val="bullet"/>
      <w:lvlText w:val="•"/>
      <w:lvlJc w:val="left"/>
      <w:pPr>
        <w:ind w:left="2158" w:hanging="342"/>
      </w:pPr>
      <w:rPr>
        <w:rFonts w:hint="default"/>
      </w:rPr>
    </w:lvl>
    <w:lvl w:ilvl="2" w:tplc="0220D15A">
      <w:start w:val="1"/>
      <w:numFmt w:val="bullet"/>
      <w:lvlText w:val="•"/>
      <w:lvlJc w:val="left"/>
      <w:pPr>
        <w:ind w:left="3051" w:hanging="342"/>
      </w:pPr>
      <w:rPr>
        <w:rFonts w:hint="default"/>
      </w:rPr>
    </w:lvl>
    <w:lvl w:ilvl="3" w:tplc="121E7778">
      <w:start w:val="1"/>
      <w:numFmt w:val="bullet"/>
      <w:lvlText w:val="•"/>
      <w:lvlJc w:val="left"/>
      <w:pPr>
        <w:ind w:left="3944" w:hanging="342"/>
      </w:pPr>
      <w:rPr>
        <w:rFonts w:hint="default"/>
      </w:rPr>
    </w:lvl>
    <w:lvl w:ilvl="4" w:tplc="A7FCD746">
      <w:start w:val="1"/>
      <w:numFmt w:val="bullet"/>
      <w:lvlText w:val="•"/>
      <w:lvlJc w:val="left"/>
      <w:pPr>
        <w:ind w:left="4837" w:hanging="342"/>
      </w:pPr>
      <w:rPr>
        <w:rFonts w:hint="default"/>
      </w:rPr>
    </w:lvl>
    <w:lvl w:ilvl="5" w:tplc="133C2D84">
      <w:start w:val="1"/>
      <w:numFmt w:val="bullet"/>
      <w:lvlText w:val="•"/>
      <w:lvlJc w:val="left"/>
      <w:pPr>
        <w:ind w:left="5731" w:hanging="342"/>
      </w:pPr>
      <w:rPr>
        <w:rFonts w:hint="default"/>
      </w:rPr>
    </w:lvl>
    <w:lvl w:ilvl="6" w:tplc="8098C0F2">
      <w:start w:val="1"/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B2E1146">
      <w:start w:val="1"/>
      <w:numFmt w:val="bullet"/>
      <w:lvlText w:val="•"/>
      <w:lvlJc w:val="left"/>
      <w:pPr>
        <w:ind w:left="7517" w:hanging="342"/>
      </w:pPr>
      <w:rPr>
        <w:rFonts w:hint="default"/>
      </w:rPr>
    </w:lvl>
    <w:lvl w:ilvl="8" w:tplc="E87453BA">
      <w:start w:val="1"/>
      <w:numFmt w:val="bullet"/>
      <w:lvlText w:val="•"/>
      <w:lvlJc w:val="left"/>
      <w:pPr>
        <w:ind w:left="8410" w:hanging="342"/>
      </w:pPr>
      <w:rPr>
        <w:rFonts w:hint="default"/>
      </w:rPr>
    </w:lvl>
  </w:abstractNum>
  <w:abstractNum w:abstractNumId="2">
    <w:nsid w:val="752E2517"/>
    <w:multiLevelType w:val="hybridMultilevel"/>
    <w:tmpl w:val="3990B830"/>
    <w:lvl w:ilvl="0" w:tplc="78C6BE7C">
      <w:start w:val="1"/>
      <w:numFmt w:val="decimal"/>
      <w:lvlText w:val="%1."/>
      <w:lvlJc w:val="left"/>
      <w:pPr>
        <w:ind w:left="487" w:hanging="339"/>
        <w:jc w:val="left"/>
      </w:pPr>
      <w:rPr>
        <w:rFonts w:ascii="Arial" w:eastAsia="Arial" w:hAnsi="Arial" w:hint="default"/>
        <w:color w:val="080808"/>
        <w:w w:val="102"/>
        <w:sz w:val="21"/>
        <w:szCs w:val="21"/>
      </w:rPr>
    </w:lvl>
    <w:lvl w:ilvl="1" w:tplc="1896B23A">
      <w:start w:val="1"/>
      <w:numFmt w:val="bullet"/>
      <w:lvlText w:val="•"/>
      <w:lvlJc w:val="left"/>
      <w:pPr>
        <w:ind w:left="7615" w:hanging="339"/>
      </w:pPr>
      <w:rPr>
        <w:rFonts w:hint="default"/>
      </w:rPr>
    </w:lvl>
    <w:lvl w:ilvl="2" w:tplc="C7443936">
      <w:start w:val="1"/>
      <w:numFmt w:val="bullet"/>
      <w:lvlText w:val="•"/>
      <w:lvlJc w:val="left"/>
      <w:pPr>
        <w:ind w:left="7910" w:hanging="339"/>
      </w:pPr>
      <w:rPr>
        <w:rFonts w:hint="default"/>
      </w:rPr>
    </w:lvl>
    <w:lvl w:ilvl="3" w:tplc="3E30365C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  <w:lvl w:ilvl="4" w:tplc="BFEA0714">
      <w:start w:val="1"/>
      <w:numFmt w:val="bullet"/>
      <w:lvlText w:val="•"/>
      <w:lvlJc w:val="left"/>
      <w:pPr>
        <w:ind w:left="8502" w:hanging="339"/>
      </w:pPr>
      <w:rPr>
        <w:rFonts w:hint="default"/>
      </w:rPr>
    </w:lvl>
    <w:lvl w:ilvl="5" w:tplc="CEF2A1C2">
      <w:start w:val="1"/>
      <w:numFmt w:val="bullet"/>
      <w:lvlText w:val="•"/>
      <w:lvlJc w:val="left"/>
      <w:pPr>
        <w:ind w:left="8798" w:hanging="339"/>
      </w:pPr>
      <w:rPr>
        <w:rFonts w:hint="default"/>
      </w:rPr>
    </w:lvl>
    <w:lvl w:ilvl="6" w:tplc="2A964904">
      <w:start w:val="1"/>
      <w:numFmt w:val="bullet"/>
      <w:lvlText w:val="•"/>
      <w:lvlJc w:val="left"/>
      <w:pPr>
        <w:ind w:left="9094" w:hanging="339"/>
      </w:pPr>
      <w:rPr>
        <w:rFonts w:hint="default"/>
      </w:rPr>
    </w:lvl>
    <w:lvl w:ilvl="7" w:tplc="B6625652">
      <w:start w:val="1"/>
      <w:numFmt w:val="bullet"/>
      <w:lvlText w:val="•"/>
      <w:lvlJc w:val="left"/>
      <w:pPr>
        <w:ind w:left="9389" w:hanging="339"/>
      </w:pPr>
      <w:rPr>
        <w:rFonts w:hint="default"/>
      </w:rPr>
    </w:lvl>
    <w:lvl w:ilvl="8" w:tplc="EB3871B4">
      <w:start w:val="1"/>
      <w:numFmt w:val="bullet"/>
      <w:lvlText w:val="•"/>
      <w:lvlJc w:val="left"/>
      <w:pPr>
        <w:ind w:left="9685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7611E"/>
    <w:rsid w:val="000A0583"/>
    <w:rsid w:val="000C5E52"/>
    <w:rsid w:val="001A685D"/>
    <w:rsid w:val="0027611E"/>
    <w:rsid w:val="004E326A"/>
    <w:rsid w:val="00616D5B"/>
    <w:rsid w:val="00890986"/>
    <w:rsid w:val="00CB612D"/>
    <w:rsid w:val="00D531CD"/>
    <w:rsid w:val="00D65465"/>
    <w:rsid w:val="00E05BA4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85D"/>
  </w:style>
  <w:style w:type="paragraph" w:customStyle="1" w:styleId="BodyA">
    <w:name w:val="Body A"/>
    <w:rsid w:val="00D531C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Stelflug</dc:creator>
  <cp:lastModifiedBy>Paula</cp:lastModifiedBy>
  <cp:revision>2</cp:revision>
  <dcterms:created xsi:type="dcterms:W3CDTF">2014-07-18T13:42:00Z</dcterms:created>
  <dcterms:modified xsi:type="dcterms:W3CDTF">2014-07-18T13:42:00Z</dcterms:modified>
</cp:coreProperties>
</file>